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AD" w:rsidRPr="001F220F" w:rsidRDefault="001828AD" w:rsidP="001828AD">
      <w:pPr>
        <w:jc w:val="center"/>
        <w:rPr>
          <w:b/>
          <w:sz w:val="28"/>
          <w:szCs w:val="28"/>
        </w:rPr>
      </w:pPr>
      <w:r w:rsidRPr="001F220F">
        <w:rPr>
          <w:b/>
          <w:sz w:val="28"/>
          <w:szCs w:val="28"/>
        </w:rPr>
        <w:t>Klauzula informacyjna</w:t>
      </w:r>
    </w:p>
    <w:p w:rsidR="001828AD" w:rsidRPr="00467D17" w:rsidRDefault="001828AD" w:rsidP="001828AD">
      <w:pPr>
        <w:jc w:val="center"/>
        <w:rPr>
          <w:sz w:val="28"/>
          <w:szCs w:val="28"/>
        </w:rPr>
      </w:pPr>
    </w:p>
    <w:p w:rsidR="001828AD" w:rsidRPr="00467D17" w:rsidRDefault="001828AD" w:rsidP="001828AD">
      <w:pPr>
        <w:jc w:val="both"/>
        <w:rPr>
          <w:sz w:val="22"/>
        </w:rPr>
      </w:pPr>
      <w:r w:rsidRPr="00467D17">
        <w:rPr>
          <w:sz w:val="22"/>
        </w:rPr>
        <w:t>Zgodnie z art. 13 ust. 1 i ust. 2 rozporządzenia Parlamentu Europejskiego i rady (UE) 2016/679</w:t>
      </w:r>
      <w:r>
        <w:rPr>
          <w:sz w:val="22"/>
        </w:rPr>
        <w:t xml:space="preserve"> </w:t>
      </w:r>
      <w:r w:rsidRPr="00467D17">
        <w:rPr>
          <w:sz w:val="22"/>
        </w:rPr>
        <w:t>z dnia 27</w:t>
      </w:r>
      <w:r>
        <w:rPr>
          <w:sz w:val="22"/>
        </w:rPr>
        <w:t xml:space="preserve"> </w:t>
      </w:r>
      <w:r w:rsidRPr="00467D17">
        <w:rPr>
          <w:sz w:val="22"/>
        </w:rPr>
        <w:t>kwietnia 2016</w:t>
      </w:r>
      <w:r>
        <w:rPr>
          <w:sz w:val="22"/>
        </w:rPr>
        <w:t xml:space="preserve"> </w:t>
      </w:r>
      <w:r w:rsidRPr="00467D17">
        <w:rPr>
          <w:sz w:val="22"/>
        </w:rPr>
        <w:t>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1828AD" w:rsidRPr="001828AD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Administratorem Pani/Pana danych osobowych uzyskanych przy składaniu </w:t>
      </w:r>
      <w:r w:rsidRPr="001828AD">
        <w:rPr>
          <w:rFonts w:ascii="Times New Roman" w:hAnsi="Times New Roman"/>
        </w:rPr>
        <w:t xml:space="preserve">deklaracji </w:t>
      </w:r>
      <w:r>
        <w:rPr>
          <w:rFonts w:ascii="Times New Roman" w:hAnsi="Times New Roman"/>
        </w:rPr>
        <w:br/>
      </w:r>
      <w:bookmarkStart w:id="0" w:name="_GoBack"/>
      <w:bookmarkEnd w:id="0"/>
      <w:r w:rsidRPr="001828AD">
        <w:rPr>
          <w:rFonts w:ascii="Times New Roman" w:hAnsi="Times New Roman"/>
        </w:rPr>
        <w:t>o wysokości opłaty za gospodarowanie odpadami komunalnymi</w:t>
      </w:r>
      <w:r w:rsidRPr="001828AD">
        <w:rPr>
          <w:rFonts w:ascii="Times New Roman" w:hAnsi="Times New Roman"/>
        </w:rPr>
        <w:t xml:space="preserve">, jest Burmistrza Miasta Redy z siedzibą w Redzie, ul. Gdańska 33 84-240 Reda, e-mail: </w:t>
      </w:r>
      <w:hyperlink r:id="rId5" w:history="1">
        <w:r w:rsidRPr="001828AD">
          <w:rPr>
            <w:rStyle w:val="Hipercze"/>
            <w:rFonts w:ascii="Times New Roman" w:hAnsi="Times New Roman"/>
          </w:rPr>
          <w:t>sekretariat@reda.pl</w:t>
        </w:r>
      </w:hyperlink>
    </w:p>
    <w:p w:rsidR="001828AD" w:rsidRPr="00467D17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Burmistrz Miasta Redy wyznaczył inspektora ochrony danych, e-mail: </w:t>
      </w:r>
      <w:hyperlink r:id="rId6" w:history="1">
        <w:r w:rsidRPr="00467D17">
          <w:rPr>
            <w:rStyle w:val="Hipercze"/>
            <w:rFonts w:ascii="Times New Roman" w:hAnsi="Times New Roman"/>
          </w:rPr>
          <w:t>iod@reda.pl</w:t>
        </w:r>
      </w:hyperlink>
      <w:r w:rsidRPr="00467D17">
        <w:rPr>
          <w:rFonts w:ascii="Times New Roman" w:hAnsi="Times New Roman"/>
        </w:rPr>
        <w:t>.</w:t>
      </w:r>
    </w:p>
    <w:p w:rsidR="001828AD" w:rsidRPr="001828AD" w:rsidRDefault="001828AD" w:rsidP="001828AD">
      <w:pPr>
        <w:pStyle w:val="Akapitzlist"/>
        <w:numPr>
          <w:ilvl w:val="0"/>
          <w:numId w:val="1"/>
        </w:numPr>
        <w:ind w:right="-198"/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Pani/Pana dane osobowe przetwarzane będą w celu realizacji zadań określonych w ustawie </w:t>
      </w:r>
      <w:r w:rsidRPr="001828AD">
        <w:rPr>
          <w:rFonts w:ascii="Times New Roman" w:hAnsi="Times New Roman"/>
        </w:rPr>
        <w:br/>
        <w:t>z dnia 13 września 1996 r. o utrzymaniu czystości i porządku w gminach (</w:t>
      </w:r>
      <w:proofErr w:type="spellStart"/>
      <w:r w:rsidRPr="001828AD">
        <w:rPr>
          <w:rFonts w:ascii="Times New Roman" w:hAnsi="Times New Roman"/>
        </w:rPr>
        <w:t>t.j</w:t>
      </w:r>
      <w:proofErr w:type="spellEnd"/>
      <w:r w:rsidRPr="001828AD">
        <w:rPr>
          <w:rFonts w:ascii="Times New Roman" w:hAnsi="Times New Roman"/>
        </w:rPr>
        <w:t>. Dz. U. z 2012 r., poz. 391 ze zm.)</w:t>
      </w:r>
      <w:r w:rsidRPr="001828AD">
        <w:rPr>
          <w:rFonts w:ascii="Times New Roman" w:hAnsi="Times New Roman"/>
        </w:rPr>
        <w:t xml:space="preserve"> oraz</w:t>
      </w:r>
      <w:r>
        <w:t xml:space="preserve"> </w:t>
      </w:r>
      <w:r w:rsidRPr="001828AD">
        <w:rPr>
          <w:rFonts w:ascii="Times New Roman" w:hAnsi="Times New Roman"/>
        </w:rPr>
        <w:t>Uchwały Nr VII/82/2015</w:t>
      </w:r>
      <w:r w:rsidRPr="001828AD">
        <w:rPr>
          <w:rFonts w:ascii="Times New Roman" w:hAnsi="Times New Roman"/>
        </w:rPr>
        <w:t xml:space="preserve"> </w:t>
      </w:r>
      <w:r w:rsidRPr="001828AD">
        <w:rPr>
          <w:rFonts w:ascii="Times New Roman" w:hAnsi="Times New Roman"/>
        </w:rPr>
        <w:t>Rady Miejskiej w Redzie z dnia  28 maja 2015 r</w:t>
      </w:r>
      <w:r w:rsidRPr="001828AD">
        <w:rPr>
          <w:rFonts w:ascii="Times New Roman" w:hAnsi="Times New Roman"/>
        </w:rPr>
        <w:t xml:space="preserve"> </w:t>
      </w:r>
      <w:r w:rsidRPr="001828AD">
        <w:rPr>
          <w:rFonts w:ascii="Times New Roman" w:hAnsi="Times New Roman"/>
        </w:rPr>
        <w:t>.</w:t>
      </w:r>
    </w:p>
    <w:p w:rsidR="001828AD" w:rsidRPr="00467D17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Odbiorcami Pani/Pana danych osobowych będą podmioty upoważnione na podstawie przepisów prawa.</w:t>
      </w:r>
    </w:p>
    <w:p w:rsidR="001828AD" w:rsidRPr="001828AD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Pani/Pana  dane  osobowe  będą  przechowywane  przez  okres  istnienia  obowiązku  podatkowego  z  uwzględnieniem  terminu  przedawnienia  się  zobowiązania  podatkowego, </w:t>
      </w:r>
      <w:r>
        <w:rPr>
          <w:rFonts w:ascii="Times New Roman" w:hAnsi="Times New Roman"/>
        </w:rPr>
        <w:br/>
      </w:r>
      <w:r w:rsidRPr="001828AD">
        <w:rPr>
          <w:rFonts w:ascii="Times New Roman" w:hAnsi="Times New Roman"/>
        </w:rPr>
        <w:t xml:space="preserve"> w  tym  okres  związany  z  prowadzonym  postępowaniem  podatkowym,  ewentualnym  postępowaniem  odwoławczym  i sądowo-administracyjnym, tj. okres niezbędny do realizacji celu/celów określonych w pkt 4, a po tym czasie przez  okres  oraz  w  zakresie  wymaganym  przez  przepisy  powszechnie  obowiązującego  prawa, w  szczególności  ze  względu  na  cele  archiwalne  w  interesie  publicznym,  cele  badań  naukowych  lub historycznych lub cele statystyczne.</w:t>
      </w:r>
    </w:p>
    <w:p w:rsidR="001828AD" w:rsidRPr="00467D17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</w:r>
      <w:r w:rsidRPr="00467D17">
        <w:rPr>
          <w:rFonts w:ascii="Times New Roman" w:hAnsi="Times New Roman"/>
        </w:rPr>
        <w:t>z art. 18 ust. 1 a-d).</w:t>
      </w:r>
    </w:p>
    <w:p w:rsidR="001828AD" w:rsidRPr="00467D17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67D17"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1828AD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 xml:space="preserve">Podanie danych jest wymogiem ustawowym niezbędnym do rozpatrzenia </w:t>
      </w:r>
      <w:r>
        <w:rPr>
          <w:rFonts w:ascii="Times New Roman" w:hAnsi="Times New Roman"/>
        </w:rPr>
        <w:t>sprawy</w:t>
      </w:r>
      <w:r w:rsidRPr="001828AD">
        <w:rPr>
          <w:rFonts w:ascii="Times New Roman" w:hAnsi="Times New Roman"/>
        </w:rPr>
        <w:t xml:space="preserve">. </w:t>
      </w:r>
    </w:p>
    <w:p w:rsidR="001828AD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 trzecich.</w:t>
      </w:r>
    </w:p>
    <w:p w:rsidR="001828AD" w:rsidRPr="001828AD" w:rsidRDefault="001828AD" w:rsidP="001828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828AD"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7320D0" w:rsidRDefault="007320D0"/>
    <w:sectPr w:rsidR="0073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D"/>
    <w:rsid w:val="001828AD"/>
    <w:rsid w:val="007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0F00"/>
  <w15:chartTrackingRefBased/>
  <w15:docId w15:val="{3CC9D566-9865-43F4-8B7C-C4E9A65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28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28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eda.pl" TargetMode="External"/><Relationship Id="rId5" Type="http://schemas.openxmlformats.org/officeDocument/2006/relationships/hyperlink" Target="mailto:sekretariat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1</cp:revision>
  <dcterms:created xsi:type="dcterms:W3CDTF">2019-02-18T11:42:00Z</dcterms:created>
  <dcterms:modified xsi:type="dcterms:W3CDTF">2019-02-18T11:48:00Z</dcterms:modified>
</cp:coreProperties>
</file>